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D07" w:rsidRDefault="00F775BB" w:rsidP="00F775BB">
      <w:pPr>
        <w:pStyle w:val="a7"/>
        <w:numPr>
          <w:ilvl w:val="0"/>
          <w:numId w:val="2"/>
        </w:numPr>
        <w:rPr>
          <w:sz w:val="24"/>
        </w:rPr>
      </w:pPr>
      <w:bookmarkStart w:id="0" w:name="_GoBack"/>
      <w:r>
        <w:rPr>
          <w:noProof/>
          <w:sz w:val="24"/>
        </w:rPr>
        <w:drawing>
          <wp:inline distT="0" distB="0" distL="0" distR="0">
            <wp:extent cx="6238875" cy="8636845"/>
            <wp:effectExtent l="0" t="0" r="0" b="0"/>
            <wp:docPr id="1" name="Рисунок 1" descr="D:\DCIM\100PHOTO\SAM_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PHOTO\SAM_0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"/>
                    <a:stretch/>
                  </pic:blipFill>
                  <pic:spPr bwMode="auto">
                    <a:xfrm>
                      <a:off x="0" y="0"/>
                      <a:ext cx="6235543" cy="863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9A3D07">
        <w:rPr>
          <w:sz w:val="24"/>
        </w:rPr>
        <w:t>способность к преобразованию изученных способов действия в соответствии с новыми условиями задачи.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lastRenderedPageBreak/>
        <w:t>2.2. Содержательный контроль и оценка учащихся должны быть направлены на выявление индивидуальной динамики развития первоклассников (от начала учебного года к концу) с учетом личностных особенностей и индивидуальных успехов.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2.3. Динамика развития учащихся фиксируется учителем.</w:t>
      </w:r>
    </w:p>
    <w:p w:rsidR="009A3D07" w:rsidRDefault="009A3D07" w:rsidP="009A3D07">
      <w:pPr>
        <w:pStyle w:val="a7"/>
        <w:ind w:left="0"/>
        <w:rPr>
          <w:sz w:val="24"/>
        </w:rPr>
      </w:pPr>
    </w:p>
    <w:p w:rsidR="009A3D07" w:rsidRDefault="00F128EA" w:rsidP="009A3D07">
      <w:pPr>
        <w:pStyle w:val="a7"/>
        <w:ind w:left="0"/>
        <w:jc w:val="center"/>
        <w:rPr>
          <w:sz w:val="24"/>
        </w:rPr>
      </w:pPr>
      <w:r w:rsidRPr="00F128EA">
        <w:rPr>
          <w:b/>
          <w:sz w:val="24"/>
        </w:rPr>
        <w:t>3. Контроль и оценка знаний и умений учащихся</w:t>
      </w:r>
      <w:r w:rsidR="009A3D07">
        <w:rPr>
          <w:sz w:val="24"/>
        </w:rPr>
        <w:t>.</w:t>
      </w:r>
    </w:p>
    <w:p w:rsidR="009A3D07" w:rsidRDefault="009A3D07" w:rsidP="009A3D07">
      <w:pPr>
        <w:pStyle w:val="a7"/>
        <w:ind w:left="0"/>
        <w:rPr>
          <w:sz w:val="24"/>
        </w:rPr>
      </w:pP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3.1. Содержательный контроль и оценка знаний и умений первоклассников предусматривает выявление индивидуальной динамики качества усвоения предмета ребенком и не допускает сравнения его с другими детьми.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3.2.  Для отслеживания уровня усвоения знаний и умений используются:</w:t>
      </w:r>
    </w:p>
    <w:p w:rsidR="009A3D07" w:rsidRDefault="009A3D07" w:rsidP="009A3D07">
      <w:pPr>
        <w:pStyle w:val="a7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>стартовые и итоговые проверочные работы;</w:t>
      </w:r>
    </w:p>
    <w:p w:rsidR="009A3D07" w:rsidRDefault="009A3D07" w:rsidP="009A3D07">
      <w:pPr>
        <w:pStyle w:val="a7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>тестовые диагностические работы;</w:t>
      </w:r>
    </w:p>
    <w:p w:rsidR="009A3D07" w:rsidRDefault="009A3D07" w:rsidP="009A3D07">
      <w:pPr>
        <w:pStyle w:val="a7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>текущие проверочные работы;</w:t>
      </w:r>
    </w:p>
    <w:p w:rsidR="009A3D07" w:rsidRDefault="009A3D07" w:rsidP="009A3D07">
      <w:pPr>
        <w:pStyle w:val="a7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>«портфель достижений» ученика.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 xml:space="preserve">3.3. </w:t>
      </w:r>
      <w:r>
        <w:rPr>
          <w:i/>
          <w:iCs/>
          <w:sz w:val="24"/>
        </w:rPr>
        <w:t>Стартовая работа</w:t>
      </w:r>
      <w:r>
        <w:rPr>
          <w:sz w:val="24"/>
        </w:rPr>
        <w:t xml:space="preserve"> (проводится в начале сентября) позволяет определить актуальный уровень знаний, необходимый для обучения, а также «зону ближайшего развития предметных знаний», организовать коррекционную работу в «зоне актуальных знаний». 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 xml:space="preserve">3.4.  </w:t>
      </w:r>
      <w:r>
        <w:rPr>
          <w:i/>
          <w:iCs/>
          <w:sz w:val="24"/>
        </w:rPr>
        <w:t>Тестовая диагностическая работа</w:t>
      </w:r>
      <w:r>
        <w:rPr>
          <w:sz w:val="24"/>
        </w:rPr>
        <w:t xml:space="preserve"> («на входе» и «выходе»)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 xml:space="preserve">3.5. </w:t>
      </w:r>
      <w:r>
        <w:rPr>
          <w:i/>
          <w:iCs/>
          <w:sz w:val="24"/>
        </w:rPr>
        <w:t>Тематическая проверочная работа</w:t>
      </w:r>
      <w:r>
        <w:rPr>
          <w:sz w:val="24"/>
        </w:rPr>
        <w:t xml:space="preserve"> проводится по ранее изученной теме</w:t>
      </w:r>
      <w:r w:rsidR="003C4597">
        <w:rPr>
          <w:sz w:val="24"/>
        </w:rPr>
        <w:t>,</w:t>
      </w:r>
      <w:r>
        <w:rPr>
          <w:sz w:val="24"/>
        </w:rPr>
        <w:t xml:space="preserve"> в ходе изучения следующей</w:t>
      </w:r>
      <w:r w:rsidR="003C4597">
        <w:rPr>
          <w:sz w:val="24"/>
        </w:rPr>
        <w:t>,</w:t>
      </w:r>
      <w:r>
        <w:rPr>
          <w:sz w:val="24"/>
        </w:rPr>
        <w:t xml:space="preserve"> на этапе решения частных задач.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 xml:space="preserve">3.6. </w:t>
      </w:r>
      <w:r>
        <w:rPr>
          <w:i/>
          <w:iCs/>
          <w:sz w:val="24"/>
        </w:rPr>
        <w:t xml:space="preserve">Итоговая </w:t>
      </w:r>
      <w:r w:rsidR="003C4597">
        <w:rPr>
          <w:i/>
          <w:iCs/>
          <w:sz w:val="24"/>
        </w:rPr>
        <w:t>(комплексная</w:t>
      </w:r>
      <w:proofErr w:type="gramStart"/>
      <w:r w:rsidR="003C4597">
        <w:rPr>
          <w:i/>
          <w:iCs/>
          <w:sz w:val="24"/>
        </w:rPr>
        <w:t xml:space="preserve"> )</w:t>
      </w:r>
      <w:proofErr w:type="gramEnd"/>
      <w:r w:rsidR="003C4597">
        <w:rPr>
          <w:i/>
          <w:iCs/>
          <w:sz w:val="24"/>
        </w:rPr>
        <w:t xml:space="preserve"> </w:t>
      </w:r>
      <w:r>
        <w:rPr>
          <w:i/>
          <w:iCs/>
          <w:sz w:val="24"/>
        </w:rPr>
        <w:t>работа</w:t>
      </w:r>
      <w:r>
        <w:rPr>
          <w:sz w:val="24"/>
        </w:rPr>
        <w:t xml:space="preserve"> (проводится в конце апреля) включает все основные темы учебного периода.</w:t>
      </w:r>
    </w:p>
    <w:p w:rsidR="009A3D07" w:rsidRDefault="009A3D07" w:rsidP="009A3D07">
      <w:pPr>
        <w:rPr>
          <w:rStyle w:val="Zag11"/>
          <w:rFonts w:eastAsia="@Arial Unicode MS"/>
        </w:rPr>
      </w:pPr>
      <w:r>
        <w:t xml:space="preserve">3.7.  </w:t>
      </w:r>
      <w:r>
        <w:rPr>
          <w:i/>
          <w:iCs/>
        </w:rPr>
        <w:t>«Портфель достижений» ученика</w:t>
      </w:r>
      <w:r>
        <w:t xml:space="preserve"> </w:t>
      </w:r>
      <w:r>
        <w:rPr>
          <w:rStyle w:val="Zag11"/>
          <w:rFonts w:eastAsia="@Arial Unicode MS"/>
        </w:rPr>
        <w:t>представляет собой специально организованную подборку работ,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 оценки. При этом материалы портфеля достижений должны допускать проведение независимой оценки, например при проведении аттестации педагогов.</w:t>
      </w:r>
    </w:p>
    <w:p w:rsidR="009A3D07" w:rsidRDefault="009A3D07" w:rsidP="009A3D07">
      <w:pPr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В состав портфеля достижений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её пределами.</w:t>
      </w:r>
    </w:p>
    <w:p w:rsidR="009A3D07" w:rsidRDefault="009A3D07" w:rsidP="009A3D07">
      <w:pPr>
        <w:rPr>
          <w:rStyle w:val="Zag11"/>
          <w:rFonts w:eastAsia="@Arial Unicode MS"/>
          <w:b/>
          <w:bCs/>
          <w:i/>
          <w:iCs/>
        </w:rPr>
      </w:pPr>
      <w:r>
        <w:rPr>
          <w:rStyle w:val="Zag11"/>
          <w:rFonts w:eastAsia="@Arial Unicode MS"/>
        </w:rPr>
        <w:t>В портфель достижений учеников начальной школы, который используется для оценки достижения планируемых результатов начального общего образования, целесообразно включать следующие материалы.</w:t>
      </w:r>
    </w:p>
    <w:p w:rsidR="009A3D07" w:rsidRDefault="009A3D07" w:rsidP="009A3D07">
      <w:pPr>
        <w:rPr>
          <w:rStyle w:val="Zag11"/>
          <w:rFonts w:eastAsia="@Arial Unicode MS"/>
        </w:rPr>
      </w:pPr>
      <w:r>
        <w:rPr>
          <w:rStyle w:val="Zag11"/>
          <w:rFonts w:eastAsia="@Arial Unicode MS"/>
          <w:b/>
          <w:bCs/>
          <w:i/>
          <w:iCs/>
        </w:rPr>
        <w:t>1.Выборки детских работ — формальных и творческих</w:t>
      </w:r>
      <w:r>
        <w:rPr>
          <w:rStyle w:val="Zag11"/>
          <w:rFonts w:eastAsia="@Arial Unicode MS"/>
        </w:rPr>
        <w:t>, выполненных в ходе обязательных учебных занятий по всем изучаемым предметам, а также в ходе посещаемых учащимися факультативных учебных занятий, реализуемых в рамках образовательной программы образовательного учреждения (как её общеобразовательной составляющей, так и программы дополнительного образования).</w:t>
      </w:r>
    </w:p>
    <w:p w:rsidR="009A3D07" w:rsidRDefault="009A3D07" w:rsidP="009A3D07">
      <w:pPr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 xml:space="preserve">Обязательной составляющей портфеля достижений являются материалы </w:t>
      </w:r>
      <w:r>
        <w:rPr>
          <w:rStyle w:val="Zag11"/>
          <w:rFonts w:eastAsia="@Arial Unicode MS"/>
          <w:i/>
          <w:iCs/>
        </w:rPr>
        <w:t>стартовой диагностики, промежуточных и итоговых стандартизированных</w:t>
      </w:r>
      <w:r>
        <w:rPr>
          <w:rStyle w:val="Zag11"/>
          <w:rFonts w:eastAsia="@Arial Unicode MS"/>
        </w:rPr>
        <w:t xml:space="preserve"> </w:t>
      </w:r>
      <w:r>
        <w:rPr>
          <w:rStyle w:val="Zag11"/>
          <w:rFonts w:eastAsia="@Arial Unicode MS"/>
          <w:i/>
          <w:iCs/>
        </w:rPr>
        <w:t>работ</w:t>
      </w:r>
      <w:r>
        <w:rPr>
          <w:rStyle w:val="Zag11"/>
          <w:rFonts w:eastAsia="@Arial Unicode MS"/>
        </w:rPr>
        <w:t xml:space="preserve"> по отдельным предметам.</w:t>
      </w:r>
    </w:p>
    <w:p w:rsidR="009A3D07" w:rsidRDefault="009A3D07" w:rsidP="009A3D07">
      <w:pPr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 Примерами такого рода работ могут быть:</w:t>
      </w:r>
    </w:p>
    <w:p w:rsidR="009A3D07" w:rsidRDefault="009A3D07" w:rsidP="009A3D07">
      <w:pPr>
        <w:rPr>
          <w:rStyle w:val="Zag11"/>
          <w:rFonts w:eastAsia="@Arial Unicode MS"/>
          <w:color w:val="000000"/>
        </w:rPr>
      </w:pPr>
      <w:r>
        <w:rPr>
          <w:rStyle w:val="Zag11"/>
          <w:rFonts w:eastAsia="@Arial Unicode MS"/>
          <w:color w:val="000000"/>
        </w:rPr>
        <w:t>·</w:t>
      </w:r>
      <w:r>
        <w:rPr>
          <w:rStyle w:val="Zag11"/>
          <w:rFonts w:eastAsia="@Arial Unicode MS"/>
          <w:i/>
          <w:iCs/>
          <w:color w:val="000000"/>
        </w:rPr>
        <w:t>по русскому, родному языку и литературному чтению, литературному чтению на родном языке, иностранному языку</w:t>
      </w:r>
      <w:r>
        <w:rPr>
          <w:rStyle w:val="Zag11"/>
          <w:rFonts w:eastAsia="@Arial Unicode MS"/>
          <w:color w:val="000000"/>
        </w:rPr>
        <w:t xml:space="preserve"> — диктанты и изложения, сочинения на заданную тему, сочинения на произвольную тему, аудиозаписи монологических и диалогических </w:t>
      </w:r>
      <w:r>
        <w:rPr>
          <w:rStyle w:val="Zag11"/>
          <w:rFonts w:eastAsia="@Arial Unicode MS"/>
          <w:color w:val="000000"/>
        </w:rPr>
        <w:lastRenderedPageBreak/>
        <w:t>высказываний, «дневники читателя», иллюстрированные «авторские» работы детей, материалы их самоанализа и рефлексии и т.п.;</w:t>
      </w:r>
    </w:p>
    <w:p w:rsidR="009A3D07" w:rsidRDefault="009A3D07" w:rsidP="009A3D07">
      <w:pPr>
        <w:rPr>
          <w:rStyle w:val="Zag11"/>
          <w:rFonts w:eastAsia="@Arial Unicode MS"/>
          <w:color w:val="000000"/>
        </w:rPr>
      </w:pPr>
      <w:r>
        <w:rPr>
          <w:rStyle w:val="Zag11"/>
          <w:rFonts w:eastAsia="@Arial Unicode MS"/>
          <w:color w:val="000000"/>
        </w:rPr>
        <w:t>·</w:t>
      </w:r>
      <w:r>
        <w:rPr>
          <w:rStyle w:val="Zag11"/>
          <w:rFonts w:eastAsia="@Arial Unicode MS"/>
          <w:i/>
          <w:iCs/>
          <w:color w:val="000000"/>
        </w:rPr>
        <w:t>по математике</w:t>
      </w:r>
      <w:r>
        <w:rPr>
          <w:rStyle w:val="Zag11"/>
          <w:rFonts w:eastAsia="@Arial Unicode MS"/>
          <w:color w:val="000000"/>
        </w:rPr>
        <w:t xml:space="preserve"> — математические диктанты, оформленные результаты мини</w:t>
      </w:r>
      <w:r>
        <w:rPr>
          <w:rStyle w:val="Zag11"/>
          <w:rFonts w:eastAsia="@Arial Unicode MS"/>
          <w:color w:val="000000"/>
        </w:rPr>
        <w:noBreakHyphen/>
        <w:t>исследований, записи решения учебно-познавательных и учебно-практических задач, математические модели, аудиозаписи устных ответов (демонстрирующих навыки устного счёта, рассуждений, доказательств, выступлений, сообщений на математические темы), материалы самоанализа и рефлексии и т.п.;</w:t>
      </w:r>
    </w:p>
    <w:p w:rsidR="009A3D07" w:rsidRDefault="009A3D07" w:rsidP="009A3D07">
      <w:pPr>
        <w:rPr>
          <w:rStyle w:val="Zag11"/>
          <w:rFonts w:eastAsia="@Arial Unicode MS"/>
          <w:color w:val="000000"/>
        </w:rPr>
      </w:pPr>
      <w:r>
        <w:rPr>
          <w:rStyle w:val="Zag11"/>
          <w:rFonts w:eastAsia="@Arial Unicode MS"/>
          <w:color w:val="000000"/>
        </w:rPr>
        <w:t>·</w:t>
      </w:r>
      <w:r>
        <w:rPr>
          <w:rStyle w:val="Zag11"/>
          <w:rFonts w:eastAsia="@Arial Unicode MS"/>
          <w:i/>
          <w:iCs/>
          <w:color w:val="000000"/>
        </w:rPr>
        <w:t>по окружающему миру</w:t>
      </w:r>
      <w:r>
        <w:rPr>
          <w:rStyle w:val="Zag11"/>
          <w:rFonts w:eastAsia="@Arial Unicode MS"/>
          <w:color w:val="000000"/>
        </w:rPr>
        <w:t xml:space="preserve"> — дневники наблюдений, оформленные результаты мини-исследований и мини-проектов, интервью, аудиозаписи устных ответов, творческие работы, материалы самоанализа и рефлексии </w:t>
      </w:r>
      <w:proofErr w:type="spellStart"/>
      <w:r>
        <w:rPr>
          <w:rStyle w:val="Zag11"/>
          <w:rFonts w:eastAsia="@Arial Unicode MS"/>
          <w:color w:val="000000"/>
        </w:rPr>
        <w:t>и·т.п</w:t>
      </w:r>
      <w:proofErr w:type="spellEnd"/>
      <w:r>
        <w:rPr>
          <w:rStyle w:val="Zag11"/>
          <w:rFonts w:eastAsia="@Arial Unicode MS"/>
          <w:color w:val="000000"/>
        </w:rPr>
        <w:t>.;</w:t>
      </w:r>
    </w:p>
    <w:p w:rsidR="009A3D07" w:rsidRDefault="009A3D07" w:rsidP="009A3D07">
      <w:pPr>
        <w:rPr>
          <w:rStyle w:val="Zag11"/>
          <w:rFonts w:eastAsia="@Arial Unicode MS"/>
          <w:color w:val="000000"/>
        </w:rPr>
      </w:pPr>
      <w:r>
        <w:rPr>
          <w:rStyle w:val="Zag11"/>
          <w:rFonts w:eastAsia="@Arial Unicode MS"/>
          <w:color w:val="000000"/>
        </w:rPr>
        <w:t>·</w:t>
      </w:r>
      <w:r>
        <w:rPr>
          <w:rStyle w:val="Zag11"/>
          <w:rFonts w:eastAsia="@Arial Unicode MS"/>
          <w:i/>
          <w:iCs/>
          <w:color w:val="000000"/>
        </w:rPr>
        <w:t>по предметам эстетического цикла</w:t>
      </w:r>
      <w:r>
        <w:rPr>
          <w:rStyle w:val="Zag11"/>
          <w:rFonts w:eastAsia="@Arial Unicode MS"/>
          <w:color w:val="000000"/>
        </w:rPr>
        <w:t xml:space="preserve"> — аудиозаписи, фото</w:t>
      </w:r>
      <w:r>
        <w:rPr>
          <w:rStyle w:val="Zag11"/>
          <w:rFonts w:eastAsia="@Arial Unicode MS"/>
          <w:color w:val="000000"/>
        </w:rPr>
        <w:noBreakHyphen/>
        <w:t xml:space="preserve"> и видеоизображения примеров исполнительской деятельности, иллюстрации к музыкальным произведениям, иллюстрации на заданную тему, продукты собственного творчества, аудиозаписи монологических высказываний-описаний, материалы самоанализа и рефлексии и т. п.;</w:t>
      </w:r>
    </w:p>
    <w:p w:rsidR="009A3D07" w:rsidRDefault="009A3D07" w:rsidP="009A3D07">
      <w:pPr>
        <w:rPr>
          <w:rStyle w:val="Zag11"/>
          <w:rFonts w:eastAsia="@Arial Unicode MS"/>
          <w:color w:val="000000"/>
        </w:rPr>
      </w:pPr>
      <w:r>
        <w:rPr>
          <w:rStyle w:val="Zag11"/>
          <w:rFonts w:eastAsia="@Arial Unicode MS"/>
          <w:color w:val="000000"/>
        </w:rPr>
        <w:t>·</w:t>
      </w:r>
      <w:r>
        <w:rPr>
          <w:rStyle w:val="Zag11"/>
          <w:rFonts w:eastAsia="@Arial Unicode MS"/>
          <w:i/>
          <w:iCs/>
          <w:color w:val="000000"/>
        </w:rPr>
        <w:t>по технологии</w:t>
      </w:r>
      <w:r>
        <w:rPr>
          <w:rStyle w:val="Zag11"/>
          <w:rFonts w:eastAsia="@Arial Unicode MS"/>
          <w:color w:val="000000"/>
        </w:rPr>
        <w:t xml:space="preserve"> — фото</w:t>
      </w:r>
      <w:r>
        <w:rPr>
          <w:rStyle w:val="Zag11"/>
          <w:rFonts w:eastAsia="@Arial Unicode MS"/>
          <w:color w:val="000000"/>
        </w:rPr>
        <w:noBreakHyphen/>
        <w:t xml:space="preserve"> и видеоизображения продуктов исполнительской деятельности, аудиозаписи монологических высказываний-описаний, продукты собственного творчества, материалы самоанализа и рефлексии и т. п.;</w:t>
      </w:r>
    </w:p>
    <w:p w:rsidR="009A3D07" w:rsidRDefault="009A3D07" w:rsidP="009A3D07">
      <w:pPr>
        <w:rPr>
          <w:rStyle w:val="Zag11"/>
          <w:rFonts w:eastAsia="@Arial Unicode MS"/>
          <w:b/>
          <w:bCs/>
          <w:i/>
          <w:iCs/>
        </w:rPr>
      </w:pPr>
      <w:r>
        <w:rPr>
          <w:rStyle w:val="Zag11"/>
          <w:rFonts w:eastAsia="@Arial Unicode MS"/>
        </w:rPr>
        <w:t>·</w:t>
      </w:r>
      <w:r>
        <w:rPr>
          <w:rStyle w:val="Zag11"/>
          <w:rFonts w:eastAsia="@Arial Unicode MS"/>
          <w:i/>
          <w:iCs/>
        </w:rPr>
        <w:t xml:space="preserve">по физкультуре </w:t>
      </w:r>
      <w:r>
        <w:rPr>
          <w:rStyle w:val="Zag11"/>
          <w:rFonts w:eastAsia="@Arial Unicode MS"/>
        </w:rPr>
        <w:t>— видеоизображения примеров исполнительской деятельности, дневники наблюдений и самоконтроля, самостоятельно составленные расписания и режим дня, комплексы физических упражнений, материалы самоанализа и рефлексии и т. п.</w:t>
      </w:r>
    </w:p>
    <w:p w:rsidR="009A3D07" w:rsidRDefault="009A3D07" w:rsidP="009A3D07">
      <w:pPr>
        <w:rPr>
          <w:rStyle w:val="Zag11"/>
          <w:rFonts w:eastAsia="@Arial Unicode MS"/>
          <w:b/>
          <w:bCs/>
          <w:i/>
          <w:iCs/>
        </w:rPr>
      </w:pPr>
      <w:r>
        <w:rPr>
          <w:rStyle w:val="Zag11"/>
          <w:rFonts w:eastAsia="@Arial Unicode MS"/>
          <w:b/>
          <w:bCs/>
          <w:i/>
          <w:iCs/>
        </w:rPr>
        <w:t>2. Систематизированные материалы наблюдений</w:t>
      </w:r>
      <w:r>
        <w:rPr>
          <w:rStyle w:val="Zag11"/>
          <w:rFonts w:eastAsia="@Arial Unicode MS"/>
        </w:rPr>
        <w:t xml:space="preserve"> </w:t>
      </w:r>
      <w:r>
        <w:rPr>
          <w:rStyle w:val="Zag11"/>
          <w:rFonts w:eastAsia="@Arial Unicode MS"/>
          <w:i/>
          <w:iCs/>
        </w:rPr>
        <w:t xml:space="preserve">(оценочные листы, материалы и листы наблюдений и т.п.) </w:t>
      </w:r>
      <w:r>
        <w:rPr>
          <w:rStyle w:val="Zag11"/>
          <w:rFonts w:eastAsia="@Arial Unicode MS"/>
        </w:rPr>
        <w:t>за процессом овладения универсальными учебными действиями, которые ведут учителя начальных классов (выступающие и в роли учителя-предметника, и в роли классного руководителя), иные учителя-предметники, школьный психолог, организатор воспитательной работы и другие непосредственные участники образовательного процесса.</w:t>
      </w:r>
    </w:p>
    <w:p w:rsidR="009A3D07" w:rsidRDefault="009A3D07" w:rsidP="009A3D07">
      <w:pPr>
        <w:rPr>
          <w:rStyle w:val="Zag11"/>
          <w:rFonts w:eastAsia="@Arial Unicode MS"/>
          <w:b/>
          <w:bCs/>
          <w:i/>
          <w:iCs/>
        </w:rPr>
      </w:pPr>
      <w:r>
        <w:rPr>
          <w:rStyle w:val="Zag11"/>
          <w:rFonts w:eastAsia="@Arial Unicode MS"/>
          <w:b/>
          <w:bCs/>
          <w:i/>
          <w:iCs/>
        </w:rPr>
        <w:t xml:space="preserve">3. Материалы, характеризующие достижения обучающихся в рамках </w:t>
      </w:r>
      <w:proofErr w:type="spellStart"/>
      <w:r>
        <w:rPr>
          <w:rStyle w:val="Zag11"/>
          <w:rFonts w:eastAsia="@Arial Unicode MS"/>
          <w:b/>
          <w:bCs/>
          <w:i/>
          <w:iCs/>
        </w:rPr>
        <w:t>внеучебной</w:t>
      </w:r>
      <w:proofErr w:type="spellEnd"/>
      <w:r>
        <w:rPr>
          <w:rStyle w:val="Zag11"/>
          <w:rFonts w:eastAsia="@Arial Unicode MS"/>
        </w:rPr>
        <w:t xml:space="preserve"> (</w:t>
      </w:r>
      <w:proofErr w:type="gramStart"/>
      <w:r>
        <w:rPr>
          <w:rStyle w:val="Zag11"/>
          <w:rFonts w:eastAsia="@Arial Unicode MS"/>
        </w:rPr>
        <w:t>школьной</w:t>
      </w:r>
      <w:proofErr w:type="gramEnd"/>
      <w:r>
        <w:rPr>
          <w:rStyle w:val="Zag11"/>
          <w:rFonts w:eastAsia="@Arial Unicode MS"/>
        </w:rPr>
        <w:t xml:space="preserve"> и внешкольной) </w:t>
      </w:r>
    </w:p>
    <w:p w:rsidR="009A3D07" w:rsidRDefault="009A3D07" w:rsidP="009A3D07">
      <w:pPr>
        <w:rPr>
          <w:rStyle w:val="Zag11"/>
          <w:rFonts w:eastAsia="@Arial Unicode MS"/>
          <w:b/>
          <w:bCs/>
        </w:rPr>
      </w:pPr>
      <w:r>
        <w:rPr>
          <w:rStyle w:val="Zag11"/>
          <w:rFonts w:eastAsia="@Arial Unicode MS"/>
          <w:b/>
          <w:bCs/>
          <w:i/>
          <w:iCs/>
        </w:rPr>
        <w:t>и</w:t>
      </w:r>
      <w:r>
        <w:rPr>
          <w:rStyle w:val="Zag11"/>
          <w:rFonts w:eastAsia="@Arial Unicode MS"/>
        </w:rPr>
        <w:t xml:space="preserve"> </w:t>
      </w:r>
      <w:r>
        <w:rPr>
          <w:rStyle w:val="Zag11"/>
          <w:rFonts w:eastAsia="@Arial Unicode MS"/>
          <w:b/>
          <w:bCs/>
          <w:i/>
          <w:iCs/>
        </w:rPr>
        <w:t>досуговой деятельности</w:t>
      </w:r>
      <w:r>
        <w:rPr>
          <w:rStyle w:val="Zag11"/>
          <w:rFonts w:eastAsia="@Arial Unicode MS"/>
        </w:rPr>
        <w:t xml:space="preserve">, например результаты участия в олимпиадах, конкурсах, смотрах, выставках, концертах, спортивных мероприятиях, поделки и др. Основное требование, предъявляемое к этим материалам, – отражение в них степени </w:t>
      </w:r>
      <w:proofErr w:type="gramStart"/>
      <w:r>
        <w:rPr>
          <w:rStyle w:val="Zag11"/>
          <w:rFonts w:eastAsia="@Arial Unicode MS"/>
        </w:rPr>
        <w:t>достижения планируемых результатов освоения примерной образовательной программы начального общего образования</w:t>
      </w:r>
      <w:proofErr w:type="gramEnd"/>
      <w:r>
        <w:rPr>
          <w:rStyle w:val="Zag11"/>
          <w:rFonts w:eastAsia="@Arial Unicode MS"/>
        </w:rPr>
        <w:t xml:space="preserve">. </w:t>
      </w:r>
    </w:p>
    <w:p w:rsidR="009A3D07" w:rsidRDefault="009A3D07" w:rsidP="009A3D07">
      <w:pPr>
        <w:rPr>
          <w:rStyle w:val="Zag11"/>
          <w:rFonts w:eastAsia="@Arial Unicode MS"/>
        </w:rPr>
      </w:pPr>
      <w:r>
        <w:rPr>
          <w:rStyle w:val="Zag11"/>
          <w:rFonts w:eastAsia="@Arial Unicode MS"/>
          <w:b/>
          <w:bCs/>
        </w:rPr>
        <w:t xml:space="preserve">Анализ, интерпретация и оценка </w:t>
      </w:r>
      <w:r>
        <w:rPr>
          <w:rStyle w:val="Zag11"/>
          <w:rFonts w:eastAsia="@Arial Unicode MS"/>
        </w:rPr>
        <w:t>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образования, закреплённых в Стандарте.</w:t>
      </w:r>
    </w:p>
    <w:p w:rsidR="009A3D07" w:rsidRDefault="009A3D07" w:rsidP="009A3D07">
      <w:pPr>
        <w:rPr>
          <w:rStyle w:val="Zag11"/>
          <w:rFonts w:eastAsia="@Arial Unicode MS"/>
        </w:rPr>
      </w:pPr>
      <w:proofErr w:type="gramStart"/>
      <w:r>
        <w:rPr>
          <w:rStyle w:val="Zag11"/>
          <w:rFonts w:eastAsia="@Arial Unicode MS"/>
        </w:rPr>
        <w:t>Оценка</w:t>
      </w:r>
      <w:proofErr w:type="gramEnd"/>
      <w:r>
        <w:rPr>
          <w:rStyle w:val="Zag11"/>
          <w:rFonts w:eastAsia="@Arial Unicode MS"/>
        </w:rPr>
        <w:t xml:space="preserve"> как отдельных составляющих, так и портфеля достижений в целом ведётся на </w:t>
      </w:r>
      <w:proofErr w:type="spellStart"/>
      <w:r>
        <w:rPr>
          <w:rStyle w:val="Zag11"/>
          <w:rFonts w:eastAsia="@Arial Unicode MS"/>
          <w:i/>
          <w:iCs/>
        </w:rPr>
        <w:t>критериальной</w:t>
      </w:r>
      <w:proofErr w:type="spellEnd"/>
      <w:r>
        <w:rPr>
          <w:rStyle w:val="Zag11"/>
          <w:rFonts w:eastAsia="@Arial Unicode MS"/>
          <w:i/>
          <w:iCs/>
        </w:rPr>
        <w:t xml:space="preserve"> основе</w:t>
      </w:r>
      <w:r>
        <w:rPr>
          <w:rStyle w:val="Zag11"/>
          <w:rFonts w:eastAsia="@Arial Unicode MS"/>
        </w:rPr>
        <w:t>, поэтому портфели достижений должны сопровождаться специальными документами, в которых описаны состав портфеля достижений; критерии, на основе которых оцениваются отдельные работы, и вклад каждой работы в накопленную оценку выпускника.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детей.</w:t>
      </w:r>
    </w:p>
    <w:p w:rsidR="009A3D07" w:rsidRDefault="009A3D07" w:rsidP="009A3D07">
      <w:pPr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При адаптации критериев целесообразно соотносить их с критериями и нормами, представленными в примерах инструментария для итоговой оценки достижения планируемых результатов, естественно, спроецировав их предварительно на данный этап обучения.</w:t>
      </w:r>
    </w:p>
    <w:p w:rsidR="009A3D07" w:rsidRDefault="009A3D07" w:rsidP="009A3D07">
      <w:pPr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По результатам оценки, которая формируется на основе материалов портфеля достижений, делаются выводы о:</w:t>
      </w:r>
    </w:p>
    <w:p w:rsidR="009A3D07" w:rsidRDefault="009A3D07" w:rsidP="009A3D07">
      <w:pPr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lastRenderedPageBreak/>
        <w:t xml:space="preserve">1) </w:t>
      </w:r>
      <w:proofErr w:type="spellStart"/>
      <w:r>
        <w:rPr>
          <w:rStyle w:val="Zag11"/>
          <w:rFonts w:eastAsia="@Arial Unicode MS"/>
        </w:rPr>
        <w:t>сформированности</w:t>
      </w:r>
      <w:proofErr w:type="spellEnd"/>
      <w:r>
        <w:rPr>
          <w:rStyle w:val="Zag11"/>
          <w:rFonts w:eastAsia="@Arial Unicode MS"/>
        </w:rPr>
        <w:t xml:space="preserve"> у обучающегося </w:t>
      </w:r>
      <w:r>
        <w:rPr>
          <w:rStyle w:val="Zag11"/>
          <w:rFonts w:eastAsia="@Arial Unicode MS"/>
          <w:i/>
          <w:iCs/>
        </w:rPr>
        <w:t>универсальных и предметных способов действий</w:t>
      </w:r>
      <w:r>
        <w:rPr>
          <w:rStyle w:val="Zag11"/>
          <w:rFonts w:eastAsia="@Arial Unicode MS"/>
        </w:rPr>
        <w:t xml:space="preserve">, а также </w:t>
      </w:r>
      <w:r>
        <w:rPr>
          <w:rStyle w:val="Zag11"/>
          <w:rFonts w:eastAsia="@Arial Unicode MS"/>
          <w:i/>
          <w:iCs/>
        </w:rPr>
        <w:t>опорной системы знаний</w:t>
      </w:r>
      <w:r>
        <w:rPr>
          <w:rStyle w:val="Zag11"/>
          <w:rFonts w:eastAsia="@Arial Unicode MS"/>
        </w:rPr>
        <w:t>, обеспечивающих ему возможность продолжения образования в основной школе;</w:t>
      </w:r>
    </w:p>
    <w:p w:rsidR="009A3D07" w:rsidRDefault="009A3D07" w:rsidP="009A3D07">
      <w:pPr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 xml:space="preserve">2) </w:t>
      </w:r>
      <w:proofErr w:type="spellStart"/>
      <w:r>
        <w:rPr>
          <w:rStyle w:val="Zag11"/>
          <w:rFonts w:eastAsia="@Arial Unicode MS"/>
        </w:rPr>
        <w:t>сформированности</w:t>
      </w:r>
      <w:proofErr w:type="spellEnd"/>
      <w:r>
        <w:rPr>
          <w:rStyle w:val="Zag11"/>
          <w:rFonts w:eastAsia="@Arial Unicode MS"/>
        </w:rPr>
        <w:t xml:space="preserve"> основ </w:t>
      </w:r>
      <w:r>
        <w:rPr>
          <w:rStyle w:val="Zag11"/>
          <w:rFonts w:eastAsia="@Arial Unicode MS"/>
          <w:i/>
          <w:iCs/>
        </w:rPr>
        <w:t>умения учиться</w:t>
      </w:r>
      <w:r>
        <w:rPr>
          <w:rStyle w:val="Zag11"/>
          <w:rFonts w:eastAsia="@Arial Unicode MS"/>
        </w:rPr>
        <w:t>, понимаемой как способности к самоорганизации с целью постановки и решения учебно-познавательных и учебно-практических задач;</w:t>
      </w:r>
    </w:p>
    <w:p w:rsidR="009A3D07" w:rsidRPr="003C4597" w:rsidRDefault="009A3D07" w:rsidP="003C4597">
      <w:pPr>
        <w:rPr>
          <w:rFonts w:eastAsia="@Arial Unicode MS"/>
        </w:rPr>
      </w:pPr>
      <w:r>
        <w:rPr>
          <w:rStyle w:val="Zag11"/>
          <w:rFonts w:eastAsia="@Arial Unicode MS"/>
        </w:rPr>
        <w:t xml:space="preserve">3) </w:t>
      </w:r>
      <w:r>
        <w:rPr>
          <w:rStyle w:val="Zag11"/>
          <w:rFonts w:eastAsia="@Arial Unicode MS"/>
          <w:i/>
          <w:iCs/>
        </w:rPr>
        <w:t xml:space="preserve">индивидуальном </w:t>
      </w:r>
      <w:proofErr w:type="gramStart"/>
      <w:r>
        <w:rPr>
          <w:rStyle w:val="Zag11"/>
          <w:rFonts w:eastAsia="@Arial Unicode MS"/>
          <w:i/>
          <w:iCs/>
        </w:rPr>
        <w:t>прогрессе</w:t>
      </w:r>
      <w:proofErr w:type="gramEnd"/>
      <w:r>
        <w:rPr>
          <w:rStyle w:val="Zag11"/>
          <w:rFonts w:eastAsia="@Arial Unicode MS"/>
        </w:rPr>
        <w:t xml:space="preserve"> в основных сферах развития личности — мотивационно-смысловой, познавательной, эмоциональной, волевой и </w:t>
      </w:r>
      <w:proofErr w:type="spellStart"/>
      <w:r>
        <w:rPr>
          <w:rStyle w:val="Zag11"/>
          <w:rFonts w:eastAsia="@Arial Unicode MS"/>
        </w:rPr>
        <w:t>саморегуляции</w:t>
      </w:r>
      <w:proofErr w:type="spellEnd"/>
      <w:r>
        <w:rPr>
          <w:rStyle w:val="Zag11"/>
          <w:rFonts w:eastAsia="@Arial Unicode MS"/>
        </w:rPr>
        <w:t>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 xml:space="preserve">3.8. Динамика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учащихся фиксируется учителем. </w:t>
      </w:r>
    </w:p>
    <w:p w:rsidR="009A3D07" w:rsidRDefault="009A3D07" w:rsidP="009A3D07">
      <w:pPr>
        <w:pStyle w:val="a7"/>
        <w:ind w:left="0"/>
        <w:rPr>
          <w:sz w:val="24"/>
        </w:rPr>
      </w:pPr>
    </w:p>
    <w:p w:rsidR="009A3D07" w:rsidRPr="00F128EA" w:rsidRDefault="009A3D07" w:rsidP="009A3D07">
      <w:pPr>
        <w:pStyle w:val="a7"/>
        <w:ind w:left="0"/>
        <w:jc w:val="center"/>
        <w:rPr>
          <w:b/>
          <w:sz w:val="24"/>
        </w:rPr>
      </w:pPr>
      <w:r>
        <w:rPr>
          <w:sz w:val="24"/>
        </w:rPr>
        <w:t>4</w:t>
      </w:r>
      <w:r w:rsidR="00F128EA" w:rsidRPr="00F128EA">
        <w:rPr>
          <w:b/>
          <w:sz w:val="24"/>
        </w:rPr>
        <w:t>. Ведение документации.</w:t>
      </w:r>
    </w:p>
    <w:p w:rsidR="009A3D07" w:rsidRDefault="009A3D07" w:rsidP="009A3D07">
      <w:pPr>
        <w:pStyle w:val="a7"/>
        <w:ind w:left="0"/>
        <w:jc w:val="center"/>
        <w:rPr>
          <w:sz w:val="24"/>
        </w:rPr>
      </w:pP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4.1. Учитель: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4.1.1. По каждому предмету составляется календарно-тематическое планирование на год, которое является основой планирования педагогической деятельности учителя.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4.1.2. Классный журнал является главным документом учителя и заполняется соответственно программе. Отметки не выставляются.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4.1.3. Результаты обучения фиксируются в специально разработанных технологических картах (Лист достижений ученика / Карта успешности / Оценочный лист / Тетрадь мониторинга / Сборный портфель), составленных согласно программам по каждому предмету (См. Приложение).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4.1.4.Качество усвоения знаний и умений оценивается следующими видами оценочных суждений: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 xml:space="preserve">         «+» - понимает, применяет (сформированы умения и навыки);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 xml:space="preserve">         «/» - различает, запоминает, не всегда воспроизводит;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 xml:space="preserve">         «-» - не различает, не запоминает, не воспроизводит.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4.1.5. Для коррекции своей работы учитель 1 раз в четверть проводит анализ своей педагогической деятельности на основе анализа учебной деятельности учащихся.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4.2. Администрация школы: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4.2.1. В своей деятельности школы используют по необходимости все материалы учителей и учащихся для создания целостной картины реализации и обучения в школе.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 xml:space="preserve">4.2.2. По итогам года на основе полученных материалов от учителей заместитель директора школы проводит педагогический анализ работы педагогического коллектива, определяя «проблемные» места, достижения и </w:t>
      </w:r>
      <w:proofErr w:type="gramStart"/>
      <w:r>
        <w:rPr>
          <w:sz w:val="24"/>
        </w:rPr>
        <w:t>трудности</w:t>
      </w:r>
      <w:proofErr w:type="gramEnd"/>
      <w:r>
        <w:rPr>
          <w:sz w:val="24"/>
        </w:rPr>
        <w:t xml:space="preserve"> как учащихся, так и учителей, на основе которых определяет стратегические задачи на следующий год обучения.</w:t>
      </w:r>
    </w:p>
    <w:p w:rsidR="009A3D07" w:rsidRDefault="009A3D07" w:rsidP="009A3D07">
      <w:pPr>
        <w:pStyle w:val="a7"/>
        <w:ind w:left="0"/>
        <w:rPr>
          <w:sz w:val="24"/>
        </w:rPr>
      </w:pPr>
    </w:p>
    <w:p w:rsidR="009A3D07" w:rsidRPr="00F128EA" w:rsidRDefault="009A3D07" w:rsidP="009A3D07">
      <w:pPr>
        <w:pStyle w:val="a7"/>
        <w:ind w:left="0"/>
        <w:jc w:val="center"/>
        <w:rPr>
          <w:b/>
          <w:sz w:val="24"/>
        </w:rPr>
      </w:pPr>
      <w:r>
        <w:rPr>
          <w:sz w:val="24"/>
        </w:rPr>
        <w:t>5</w:t>
      </w:r>
      <w:r w:rsidR="00F128EA" w:rsidRPr="00F128EA">
        <w:rPr>
          <w:b/>
          <w:sz w:val="24"/>
        </w:rPr>
        <w:t>. Права и обязанности субъектов контрольно-оценочной деятельности.</w:t>
      </w:r>
    </w:p>
    <w:p w:rsidR="009A3D07" w:rsidRDefault="009A3D07" w:rsidP="009A3D07">
      <w:pPr>
        <w:pStyle w:val="a7"/>
        <w:ind w:left="0"/>
        <w:jc w:val="center"/>
        <w:rPr>
          <w:sz w:val="24"/>
        </w:rPr>
      </w:pP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 xml:space="preserve">5.1. Между учителем, учащимися, родителями учащихся и администрацией школы в рамках </w:t>
      </w:r>
      <w:proofErr w:type="spellStart"/>
      <w:r>
        <w:rPr>
          <w:sz w:val="24"/>
        </w:rPr>
        <w:t>безотметочного</w:t>
      </w:r>
      <w:proofErr w:type="spellEnd"/>
      <w:r>
        <w:rPr>
          <w:sz w:val="24"/>
        </w:rPr>
        <w:t xml:space="preserve"> обучения необходимо строить равноправное сотрудничество.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5.2.   Учащийся имеет право на ошибку и время на ее ликвидацию.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5.3. Учитель имеет право:</w:t>
      </w:r>
    </w:p>
    <w:p w:rsidR="009A3D07" w:rsidRDefault="009A3D07" w:rsidP="009A3D07">
      <w:pPr>
        <w:pStyle w:val="a7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>определять содержание оценочной деятельности в соответствии с тематическим планированием;</w:t>
      </w:r>
    </w:p>
    <w:p w:rsidR="009A3D07" w:rsidRDefault="009A3D07" w:rsidP="009A3D07">
      <w:pPr>
        <w:pStyle w:val="a7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>оценивать учащихся только относительно их собственных возможностей и достижений.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5.4. Учитель обязан:</w:t>
      </w:r>
    </w:p>
    <w:p w:rsidR="009A3D07" w:rsidRDefault="009A3D07" w:rsidP="009A3D07">
      <w:pPr>
        <w:pStyle w:val="a7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>соблюдать правила оценочной безопасности;</w:t>
      </w:r>
    </w:p>
    <w:p w:rsidR="009A3D07" w:rsidRDefault="009A3D07" w:rsidP="009A3D07">
      <w:pPr>
        <w:pStyle w:val="a7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>вести учет продвижения учащихся;</w:t>
      </w:r>
    </w:p>
    <w:p w:rsidR="009A3D07" w:rsidRDefault="009A3D07" w:rsidP="009A3D07">
      <w:pPr>
        <w:pStyle w:val="a7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>доводить до сведения родителей достижения и успехи учащихся.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5.5. Родитель имеет право:</w:t>
      </w:r>
    </w:p>
    <w:p w:rsidR="009A3D07" w:rsidRDefault="009A3D07" w:rsidP="009A3D07">
      <w:pPr>
        <w:pStyle w:val="a7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>знать о принципах и способах оценивания первоклассников в данной школе;</w:t>
      </w:r>
    </w:p>
    <w:p w:rsidR="009A3D07" w:rsidRDefault="009A3D07" w:rsidP="009A3D07">
      <w:pPr>
        <w:pStyle w:val="a7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>на получение достоверной информации об успехах и достижениях своего ребенка;</w:t>
      </w:r>
    </w:p>
    <w:p w:rsidR="009A3D07" w:rsidRDefault="009A3D07" w:rsidP="009A3D07">
      <w:pPr>
        <w:pStyle w:val="a7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lastRenderedPageBreak/>
        <w:t>на индивидуальные консультации с учителем по поводу проблем, трудностей и путей преодоления их у своего ребенка.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5.6. Родитель обязан:</w:t>
      </w:r>
    </w:p>
    <w:p w:rsidR="009A3D07" w:rsidRDefault="009A3D07" w:rsidP="009A3D07">
      <w:pPr>
        <w:pStyle w:val="a7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 xml:space="preserve">соблюдать правила оценочной безопасности и Положения </w:t>
      </w:r>
      <w:proofErr w:type="spellStart"/>
      <w:r>
        <w:rPr>
          <w:sz w:val="24"/>
        </w:rPr>
        <w:t>безотметочного</w:t>
      </w:r>
      <w:proofErr w:type="spellEnd"/>
      <w:r>
        <w:rPr>
          <w:sz w:val="24"/>
        </w:rPr>
        <w:t xml:space="preserve"> обучения;</w:t>
      </w:r>
    </w:p>
    <w:p w:rsidR="009A3D07" w:rsidRDefault="009A3D07" w:rsidP="009A3D07">
      <w:pPr>
        <w:pStyle w:val="a7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>информировать учителя о возможных трудностях и проблемах ребенка, с которыми родитель сталкивается в домашних условиях;</w:t>
      </w:r>
    </w:p>
    <w:p w:rsidR="009A3D07" w:rsidRDefault="009A3D07" w:rsidP="009A3D07">
      <w:pPr>
        <w:pStyle w:val="a7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>посещать родительские собрания (рефлексии), на которых идет просветительская работа по оказанию помощи в образовании детей.</w:t>
      </w:r>
    </w:p>
    <w:p w:rsidR="009A3D07" w:rsidRDefault="009A3D07" w:rsidP="009A3D07">
      <w:pPr>
        <w:pStyle w:val="a7"/>
        <w:ind w:left="0"/>
        <w:rPr>
          <w:sz w:val="24"/>
        </w:rPr>
      </w:pPr>
    </w:p>
    <w:p w:rsidR="009A3D07" w:rsidRPr="00F128EA" w:rsidRDefault="009A3D07" w:rsidP="009A3D07">
      <w:pPr>
        <w:pStyle w:val="a7"/>
        <w:ind w:left="0"/>
        <w:jc w:val="center"/>
        <w:rPr>
          <w:b/>
          <w:sz w:val="24"/>
        </w:rPr>
      </w:pPr>
      <w:r>
        <w:rPr>
          <w:sz w:val="24"/>
        </w:rPr>
        <w:t>6</w:t>
      </w:r>
      <w:r w:rsidR="00F128EA" w:rsidRPr="00F128EA">
        <w:rPr>
          <w:b/>
          <w:sz w:val="24"/>
        </w:rPr>
        <w:t>. Ответственность сторон.</w:t>
      </w:r>
    </w:p>
    <w:p w:rsidR="009A3D07" w:rsidRDefault="009A3D07" w:rsidP="009A3D07">
      <w:pPr>
        <w:pStyle w:val="a7"/>
        <w:ind w:left="0"/>
        <w:jc w:val="center"/>
        <w:rPr>
          <w:sz w:val="24"/>
        </w:rPr>
      </w:pP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 xml:space="preserve">6.1. При нарушении основных принципов </w:t>
      </w:r>
      <w:proofErr w:type="spellStart"/>
      <w:r>
        <w:rPr>
          <w:sz w:val="24"/>
        </w:rPr>
        <w:t>безотметочного</w:t>
      </w:r>
      <w:proofErr w:type="spellEnd"/>
      <w:r>
        <w:rPr>
          <w:sz w:val="24"/>
        </w:rPr>
        <w:t xml:space="preserve"> обучения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6.2. Нарушение правил оценочной безопасности является предметом административного разбирательства и общественного порицания.</w:t>
      </w:r>
    </w:p>
    <w:p w:rsidR="009A3D07" w:rsidRDefault="009A3D07" w:rsidP="009A3D07">
      <w:pPr>
        <w:pStyle w:val="a7"/>
        <w:ind w:left="0"/>
        <w:rPr>
          <w:sz w:val="24"/>
        </w:rPr>
      </w:pPr>
      <w:r>
        <w:rPr>
          <w:sz w:val="24"/>
        </w:rPr>
        <w:t>6.3. В случаях, когда родителей не устраивают отдельные положения данного документа, они имеют право перевести ребенка в другую школу.</w:t>
      </w:r>
    </w:p>
    <w:p w:rsidR="009A3D07" w:rsidRDefault="009A3D07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Default="00F128EA" w:rsidP="009A3D07">
      <w:pPr>
        <w:pStyle w:val="a7"/>
        <w:ind w:left="0"/>
        <w:rPr>
          <w:sz w:val="24"/>
        </w:rPr>
      </w:pPr>
    </w:p>
    <w:p w:rsidR="00F128EA" w:rsidRPr="00F128EA" w:rsidRDefault="00F128EA" w:rsidP="009A3D07">
      <w:pPr>
        <w:pStyle w:val="a7"/>
        <w:ind w:left="0"/>
        <w:rPr>
          <w:b/>
          <w:sz w:val="24"/>
        </w:rPr>
      </w:pPr>
    </w:p>
    <w:p w:rsidR="009A3D07" w:rsidRPr="00F128EA" w:rsidRDefault="009A3D07" w:rsidP="009A3D07">
      <w:pPr>
        <w:pStyle w:val="a5"/>
        <w:jc w:val="right"/>
        <w:rPr>
          <w:bCs w:val="0"/>
          <w:sz w:val="24"/>
        </w:rPr>
      </w:pPr>
      <w:r w:rsidRPr="00F128EA">
        <w:rPr>
          <w:bCs w:val="0"/>
          <w:sz w:val="24"/>
        </w:rPr>
        <w:t xml:space="preserve">ПРИЛОЖЕНИЕ </w:t>
      </w:r>
    </w:p>
    <w:p w:rsidR="009A3D07" w:rsidRDefault="009A3D07" w:rsidP="009A3D07">
      <w:pPr>
        <w:pStyle w:val="a5"/>
        <w:rPr>
          <w:b w:val="0"/>
          <w:bCs w:val="0"/>
          <w:sz w:val="24"/>
        </w:rPr>
      </w:pPr>
    </w:p>
    <w:p w:rsidR="009A3D07" w:rsidRDefault="009A3D07" w:rsidP="009A3D07">
      <w:pPr>
        <w:pStyle w:val="a5"/>
        <w:rPr>
          <w:sz w:val="24"/>
        </w:rPr>
      </w:pPr>
      <w:r>
        <w:rPr>
          <w:sz w:val="24"/>
        </w:rPr>
        <w:t>ЛИСТОК ДОСТИЖЕНИЙ</w:t>
      </w:r>
    </w:p>
    <w:p w:rsidR="009A3D07" w:rsidRDefault="009A3D07" w:rsidP="009A3D07">
      <w:pPr>
        <w:pStyle w:val="a5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ученика (</w:t>
      </w:r>
      <w:proofErr w:type="spellStart"/>
      <w:r>
        <w:rPr>
          <w:b w:val="0"/>
          <w:bCs w:val="0"/>
          <w:sz w:val="24"/>
        </w:rPr>
        <w:t>цы</w:t>
      </w:r>
      <w:proofErr w:type="spellEnd"/>
      <w:r>
        <w:rPr>
          <w:b w:val="0"/>
          <w:bCs w:val="0"/>
          <w:sz w:val="24"/>
        </w:rPr>
        <w:t xml:space="preserve">)__________ класса    МБОУ </w:t>
      </w:r>
      <w:proofErr w:type="spellStart"/>
      <w:r>
        <w:rPr>
          <w:b w:val="0"/>
          <w:bCs w:val="0"/>
          <w:sz w:val="24"/>
        </w:rPr>
        <w:t>Шаминской</w:t>
      </w:r>
      <w:proofErr w:type="spellEnd"/>
      <w:r w:rsidR="00F128EA">
        <w:rPr>
          <w:b w:val="0"/>
          <w:bCs w:val="0"/>
          <w:sz w:val="24"/>
        </w:rPr>
        <w:t xml:space="preserve">   О</w:t>
      </w:r>
      <w:r>
        <w:rPr>
          <w:b w:val="0"/>
          <w:bCs w:val="0"/>
          <w:sz w:val="24"/>
        </w:rPr>
        <w:t>ОШ ____________________________________________ на _______________ учебный год</w:t>
      </w:r>
    </w:p>
    <w:p w:rsidR="009A3D07" w:rsidRDefault="009A3D07" w:rsidP="009A3D07">
      <w:pPr>
        <w:pStyle w:val="a5"/>
        <w:ind w:left="2880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(</w:t>
      </w:r>
      <w:proofErr w:type="spellStart"/>
      <w:r>
        <w:rPr>
          <w:b w:val="0"/>
          <w:bCs w:val="0"/>
          <w:sz w:val="24"/>
        </w:rPr>
        <w:t>фио</w:t>
      </w:r>
      <w:proofErr w:type="spellEnd"/>
      <w:r>
        <w:rPr>
          <w:b w:val="0"/>
          <w:bCs w:val="0"/>
          <w:sz w:val="24"/>
        </w:rPr>
        <w:t>)</w:t>
      </w:r>
    </w:p>
    <w:p w:rsidR="009A3D07" w:rsidRDefault="009A3D07" w:rsidP="009A3D07">
      <w:pPr>
        <w:pStyle w:val="a5"/>
        <w:ind w:left="1800"/>
        <w:rPr>
          <w:b w:val="0"/>
          <w:bCs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1662"/>
        <w:gridCol w:w="1495"/>
        <w:gridCol w:w="1495"/>
      </w:tblGrid>
      <w:tr w:rsidR="009A3D07" w:rsidTr="009A3D07">
        <w:trPr>
          <w:cantSplit/>
          <w:trHeight w:val="268"/>
        </w:trPr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Учебные предметы</w:t>
            </w:r>
          </w:p>
        </w:tc>
        <w:tc>
          <w:tcPr>
            <w:tcW w:w="4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Период обучения</w:t>
            </w:r>
          </w:p>
        </w:tc>
      </w:tr>
      <w:tr w:rsidR="009A3D07" w:rsidTr="009A3D07">
        <w:trPr>
          <w:cantSplit/>
          <w:trHeight w:val="144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Начало учебного года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1 полугодие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2 полугодие</w:t>
            </w:r>
          </w:p>
        </w:tc>
      </w:tr>
      <w:tr w:rsidR="009A3D07" w:rsidTr="009A3D07">
        <w:trPr>
          <w:cantSplit/>
          <w:trHeight w:val="570"/>
        </w:trPr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 w:rsidP="00F128EA">
            <w:pPr>
              <w:pStyle w:val="a5"/>
              <w:jc w:val="lef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 xml:space="preserve">Чтение:                                     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 xml:space="preserve">                                                   осознанность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правильность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выразительность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темп чтения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285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260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260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610"/>
        </w:trPr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 w:rsidP="00F128EA">
            <w:pPr>
              <w:pStyle w:val="a5"/>
              <w:jc w:val="lef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 xml:space="preserve">Русский язык:                            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 xml:space="preserve">                                                    каллиграфия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орфография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развитие устной речи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250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250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570"/>
        </w:trPr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 w:rsidP="00F128EA">
            <w:pPr>
              <w:pStyle w:val="a5"/>
              <w:jc w:val="lef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 xml:space="preserve">Математика:                             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 xml:space="preserve">                                                     устный счет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письменные вычислительные навыки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решение задач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логические задачи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геометрический материал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284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284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250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250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570"/>
        </w:trPr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 w:rsidP="00F128EA">
            <w:pPr>
              <w:pStyle w:val="a5"/>
              <w:jc w:val="lef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Окружающий мир: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умение наблюдать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умение устанавливать причинно-следственные связи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умение применять полученные знания на практике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570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570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570"/>
        </w:trPr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 w:rsidP="00F128EA">
            <w:pPr>
              <w:pStyle w:val="a5"/>
              <w:jc w:val="lef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Учебно-организационные умения: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умение определять цель деятельности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умение планировать предстоящую деятельность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умение осуществлять запланированные действия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умение контролировать ход и результаты деятельности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умение оценивать ход и результаты деятельности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280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570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570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570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940"/>
        </w:trPr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 w:rsidP="00F128EA">
            <w:pPr>
              <w:pStyle w:val="a5"/>
              <w:jc w:val="left"/>
              <w:rPr>
                <w:b w:val="0"/>
                <w:bCs w:val="0"/>
                <w:sz w:val="24"/>
                <w:lang w:eastAsia="en-US"/>
              </w:rPr>
            </w:pPr>
            <w:proofErr w:type="spellStart"/>
            <w:r>
              <w:rPr>
                <w:b w:val="0"/>
                <w:bCs w:val="0"/>
                <w:sz w:val="24"/>
                <w:lang w:eastAsia="en-US"/>
              </w:rPr>
              <w:t>Сформированность</w:t>
            </w:r>
            <w:proofErr w:type="spellEnd"/>
            <w:r>
              <w:rPr>
                <w:b w:val="0"/>
                <w:bCs w:val="0"/>
                <w:sz w:val="24"/>
                <w:lang w:eastAsia="en-US"/>
              </w:rPr>
              <w:t xml:space="preserve"> познавательной активности и ценностных отношений: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активность познания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отношение к учению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отношение к труду</w:t>
            </w:r>
          </w:p>
          <w:p w:rsidR="009A3D07" w:rsidRDefault="009A3D07" w:rsidP="00F128EA">
            <w:pPr>
              <w:pStyle w:val="a5"/>
              <w:jc w:val="righ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отношение к людям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276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276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9A3D07" w:rsidTr="009A3D07">
        <w:trPr>
          <w:cantSplit/>
          <w:trHeight w:val="276"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 w:rsidP="00F128EA">
            <w:pPr>
              <w:rPr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 w:rsidP="00F128EA">
            <w:pPr>
              <w:pStyle w:val="a5"/>
              <w:rPr>
                <w:b w:val="0"/>
                <w:bCs w:val="0"/>
                <w:sz w:val="24"/>
                <w:lang w:eastAsia="en-US"/>
              </w:rPr>
            </w:pPr>
          </w:p>
        </w:tc>
      </w:tr>
    </w:tbl>
    <w:p w:rsidR="009A3D07" w:rsidRDefault="009A3D07" w:rsidP="009A3D07">
      <w:pPr>
        <w:pStyle w:val="a5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Уровни:    высокий – красный цвет;  средний – зеленый цвет;   низкий – синий цвет.</w:t>
      </w:r>
    </w:p>
    <w:p w:rsidR="009A3D07" w:rsidRDefault="009A3D07" w:rsidP="00F128EA">
      <w:pPr>
        <w:pStyle w:val="a5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Подпись учителя _________________ /_______________/</w:t>
      </w:r>
    </w:p>
    <w:p w:rsidR="009A3D07" w:rsidRDefault="009A3D07" w:rsidP="009A3D07">
      <w:pPr>
        <w:pStyle w:val="a3"/>
        <w:ind w:left="0"/>
        <w:rPr>
          <w:b w:val="0"/>
          <w:bCs w:val="0"/>
          <w:sz w:val="24"/>
        </w:rPr>
      </w:pPr>
    </w:p>
    <w:p w:rsidR="009A3D07" w:rsidRDefault="009A3D07" w:rsidP="009A3D07">
      <w:pPr>
        <w:pStyle w:val="a3"/>
        <w:ind w:left="0"/>
        <w:rPr>
          <w:sz w:val="24"/>
        </w:rPr>
      </w:pPr>
      <w:r>
        <w:rPr>
          <w:sz w:val="24"/>
        </w:rPr>
        <w:t>ТЕХНОЛОГИЧЕСКАЯ КАРТА</w:t>
      </w:r>
    </w:p>
    <w:p w:rsidR="009A3D07" w:rsidRDefault="009A3D07" w:rsidP="009A3D07">
      <w:pPr>
        <w:tabs>
          <w:tab w:val="left" w:pos="9540"/>
        </w:tabs>
        <w:ind w:right="-185"/>
        <w:rPr>
          <w:b/>
          <w:bCs/>
        </w:rPr>
      </w:pPr>
      <w:r>
        <w:rPr>
          <w:b/>
          <w:bCs/>
        </w:rPr>
        <w:t>ученика (</w:t>
      </w:r>
      <w:proofErr w:type="spellStart"/>
      <w:r>
        <w:rPr>
          <w:b/>
          <w:bCs/>
        </w:rPr>
        <w:t>цы</w:t>
      </w:r>
      <w:proofErr w:type="spellEnd"/>
      <w:r>
        <w:rPr>
          <w:b/>
          <w:bCs/>
        </w:rPr>
        <w:t>) _</w:t>
      </w:r>
      <w:r w:rsidR="00F128EA">
        <w:rPr>
          <w:b/>
          <w:bCs/>
        </w:rPr>
        <w:t xml:space="preserve">________ класса МБОУ </w:t>
      </w:r>
      <w:proofErr w:type="spellStart"/>
      <w:r w:rsidR="00F128EA">
        <w:rPr>
          <w:b/>
          <w:bCs/>
        </w:rPr>
        <w:t>Шаминской</w:t>
      </w:r>
      <w:proofErr w:type="spellEnd"/>
      <w:r w:rsidR="00F128EA">
        <w:rPr>
          <w:b/>
          <w:bCs/>
        </w:rPr>
        <w:t xml:space="preserve"> О</w:t>
      </w:r>
      <w:r>
        <w:rPr>
          <w:b/>
          <w:bCs/>
        </w:rPr>
        <w:t>ОШ__________________________</w:t>
      </w:r>
    </w:p>
    <w:p w:rsidR="009A3D07" w:rsidRDefault="009A3D07" w:rsidP="009A3D07">
      <w:pPr>
        <w:ind w:left="7380"/>
        <w:rPr>
          <w:b/>
          <w:bCs/>
        </w:rPr>
      </w:pPr>
      <w:r>
        <w:rPr>
          <w:b/>
          <w:bCs/>
        </w:rPr>
        <w:t>(</w:t>
      </w:r>
      <w:proofErr w:type="spellStart"/>
      <w:r>
        <w:rPr>
          <w:b/>
          <w:bCs/>
        </w:rPr>
        <w:t>фио</w:t>
      </w:r>
      <w:proofErr w:type="spellEnd"/>
      <w:r>
        <w:rPr>
          <w:b/>
          <w:bCs/>
        </w:rPr>
        <w:t>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634"/>
        <w:gridCol w:w="1156"/>
        <w:gridCol w:w="991"/>
        <w:gridCol w:w="991"/>
        <w:gridCol w:w="991"/>
        <w:gridCol w:w="920"/>
      </w:tblGrid>
      <w:tr w:rsidR="009A3D07" w:rsidTr="00F128EA">
        <w:trPr>
          <w:cantSplit/>
          <w:trHeight w:val="14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</w:p>
        </w:tc>
        <w:tc>
          <w:tcPr>
            <w:tcW w:w="4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pStyle w:val="1"/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КРИТЕРИИ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 – й класс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 –й класс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 – й класс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 – й класс</w:t>
            </w:r>
          </w:p>
        </w:tc>
      </w:tr>
      <w:tr w:rsidR="009A3D07" w:rsidTr="00F128EA">
        <w:trPr>
          <w:cantSplit/>
          <w:trHeight w:val="14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>
            <w:pPr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>
            <w:pPr>
              <w:rPr>
                <w:b/>
                <w:bCs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полуго</w:t>
            </w:r>
            <w:proofErr w:type="spellEnd"/>
            <w:r>
              <w:rPr>
                <w:b/>
                <w:bCs/>
                <w:lang w:eastAsia="en-US"/>
              </w:rPr>
              <w:t>-</w:t>
            </w:r>
          </w:p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дие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конец года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>
            <w:pPr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>
            <w:pPr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07" w:rsidRDefault="009A3D07">
            <w:pPr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Отношение к учебе в целом:</w:t>
            </w:r>
            <w:r>
              <w:rPr>
                <w:lang w:eastAsia="en-US"/>
              </w:rPr>
              <w:t xml:space="preserve"> </w:t>
            </w:r>
          </w:p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положительное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безразличное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негативное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pStyle w:val="a5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Участие в работе класса на уроках:</w:t>
            </w:r>
          </w:p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постоянное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инициативное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регулярное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частое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редкое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pStyle w:val="a5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Уровень познавательного интереса:</w:t>
            </w:r>
          </w:p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интерес проявляется часто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редко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почти никогда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pStyle w:val="a5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Ответственность и самостоятельность в учебной деятельности:</w:t>
            </w:r>
          </w:p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всегда самостоятелен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нуждается в помощи и сопровождении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самостоятельность проявляется редко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уклоняется от ответственности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pStyle w:val="a5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Внимание:</w:t>
            </w:r>
          </w:p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отличное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среднее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легко отвлекается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pStyle w:val="a5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Память:</w:t>
            </w:r>
          </w:p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отличная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средняя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долговременная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кратковременная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8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7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pStyle w:val="a5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Глубина усвоения материала:</w:t>
            </w:r>
          </w:p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воспроизводит с элементами собственного творчества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воспроизводит знания полностью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воспроизводит знания </w:t>
            </w:r>
            <w:proofErr w:type="spellStart"/>
            <w:r>
              <w:rPr>
                <w:lang w:eastAsia="en-US"/>
              </w:rPr>
              <w:t>неполностью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5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pStyle w:val="a5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Организация учебной деятельности:</w:t>
            </w:r>
          </w:p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готов к уроку самостоятельно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готов к уроку с напоминанием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не готов к уроку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5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9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pStyle w:val="a5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Оформление работ:</w:t>
            </w:r>
          </w:p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по всем требованиям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частично нарушены требования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без выполнения требований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красиво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аккуратно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грязно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8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pStyle w:val="a5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Темп работы:</w:t>
            </w:r>
          </w:p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опережает темп работы класса с высоким качеством работы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5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опережает темп работы класса с недостаточным качеством работы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соответствует темпу урока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отстает от темпа урока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8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pStyle w:val="a5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Понимание смысла учебной деятельности:</w:t>
            </w:r>
          </w:p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сам формулирует цель учебной работы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формулирует цель с помощью учителя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5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не умеет формулировать цель учебной работы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11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12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Умение организовывать и контролировать свою работу на уроке:</w:t>
            </w:r>
          </w:p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всегда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иногда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никогда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8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13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pStyle w:val="a5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Взаимоотношения и взаимодействие с товарищами:</w:t>
            </w:r>
          </w:p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положительное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безразличное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негативное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5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14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Соблюдение норм и правил поведения учащихся:</w:t>
            </w:r>
          </w:p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отличное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хорошее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удовлетворительное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плохое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5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15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pStyle w:val="a5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Учебные навыки освоены:</w:t>
            </w:r>
          </w:p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отлично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хорошо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удовлетворительно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07" w:rsidRDefault="009A3D0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плохо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9A3D07" w:rsidTr="00F128EA">
        <w:trPr>
          <w:trHeight w:val="435"/>
        </w:trPr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pStyle w:val="1"/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</w:p>
          <w:p w:rsidR="009A3D07" w:rsidRPr="00F128EA" w:rsidRDefault="009A3D07" w:rsidP="00F128EA">
            <w:pPr>
              <w:pStyle w:val="1"/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Подпись педагога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07" w:rsidRDefault="009A3D0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</w:tbl>
    <w:p w:rsidR="000D274C" w:rsidRDefault="000D274C"/>
    <w:sectPr w:rsidR="000D2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06C00"/>
    <w:multiLevelType w:val="hybridMultilevel"/>
    <w:tmpl w:val="5E067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3979FD"/>
    <w:multiLevelType w:val="hybridMultilevel"/>
    <w:tmpl w:val="3E9AFA86"/>
    <w:lvl w:ilvl="0" w:tplc="D1680E10">
      <w:numFmt w:val="bullet"/>
      <w:lvlText w:val="-"/>
      <w:lvlJc w:val="left"/>
      <w:pPr>
        <w:tabs>
          <w:tab w:val="num" w:pos="260"/>
        </w:tabs>
        <w:ind w:left="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35D"/>
    <w:rsid w:val="000D274C"/>
    <w:rsid w:val="0018135D"/>
    <w:rsid w:val="001E5A62"/>
    <w:rsid w:val="003C4597"/>
    <w:rsid w:val="0080739D"/>
    <w:rsid w:val="009733EC"/>
    <w:rsid w:val="009A3D07"/>
    <w:rsid w:val="00B12286"/>
    <w:rsid w:val="00F128EA"/>
    <w:rsid w:val="00F7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D07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D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9A3D07"/>
    <w:pPr>
      <w:ind w:left="-540"/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9A3D0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nhideWhenUsed/>
    <w:rsid w:val="009A3D07"/>
    <w:pPr>
      <w:jc w:val="center"/>
    </w:pPr>
    <w:rPr>
      <w:b/>
      <w:bCs/>
      <w:sz w:val="28"/>
    </w:rPr>
  </w:style>
  <w:style w:type="character" w:customStyle="1" w:styleId="a6">
    <w:name w:val="Основной текст Знак"/>
    <w:basedOn w:val="a0"/>
    <w:link w:val="a5"/>
    <w:rsid w:val="009A3D0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9A3D07"/>
    <w:pPr>
      <w:ind w:left="-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9A3D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9A3D07"/>
    <w:rPr>
      <w:b/>
      <w:bCs/>
    </w:rPr>
  </w:style>
  <w:style w:type="character" w:customStyle="1" w:styleId="20">
    <w:name w:val="Основной текст 2 Знак"/>
    <w:basedOn w:val="a0"/>
    <w:link w:val="2"/>
    <w:semiHidden/>
    <w:rsid w:val="009A3D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Zag11">
    <w:name w:val="Zag_11"/>
    <w:rsid w:val="009A3D07"/>
  </w:style>
  <w:style w:type="table" w:styleId="a9">
    <w:name w:val="Table Grid"/>
    <w:basedOn w:val="a1"/>
    <w:uiPriority w:val="59"/>
    <w:rsid w:val="001E5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0739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73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D07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D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9A3D07"/>
    <w:pPr>
      <w:ind w:left="-540"/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9A3D0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nhideWhenUsed/>
    <w:rsid w:val="009A3D07"/>
    <w:pPr>
      <w:jc w:val="center"/>
    </w:pPr>
    <w:rPr>
      <w:b/>
      <w:bCs/>
      <w:sz w:val="28"/>
    </w:rPr>
  </w:style>
  <w:style w:type="character" w:customStyle="1" w:styleId="a6">
    <w:name w:val="Основной текст Знак"/>
    <w:basedOn w:val="a0"/>
    <w:link w:val="a5"/>
    <w:rsid w:val="009A3D0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9A3D07"/>
    <w:pPr>
      <w:ind w:left="-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9A3D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9A3D07"/>
    <w:rPr>
      <w:b/>
      <w:bCs/>
    </w:rPr>
  </w:style>
  <w:style w:type="character" w:customStyle="1" w:styleId="20">
    <w:name w:val="Основной текст 2 Знак"/>
    <w:basedOn w:val="a0"/>
    <w:link w:val="2"/>
    <w:semiHidden/>
    <w:rsid w:val="009A3D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Zag11">
    <w:name w:val="Zag_11"/>
    <w:rsid w:val="009A3D07"/>
  </w:style>
  <w:style w:type="table" w:styleId="a9">
    <w:name w:val="Table Grid"/>
    <w:basedOn w:val="a1"/>
    <w:uiPriority w:val="59"/>
    <w:rsid w:val="001E5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0739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73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2156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11</cp:revision>
  <cp:lastPrinted>2014-11-01T06:27:00Z</cp:lastPrinted>
  <dcterms:created xsi:type="dcterms:W3CDTF">2013-11-01T08:08:00Z</dcterms:created>
  <dcterms:modified xsi:type="dcterms:W3CDTF">2014-12-13T10:57:00Z</dcterms:modified>
</cp:coreProperties>
</file>